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D75" w:rsidRDefault="004F7D0C" w:rsidP="00FA5C49">
      <w:pPr>
        <w:pStyle w:val="a3"/>
        <w:rPr>
          <w:szCs w:val="21"/>
        </w:rPr>
      </w:pPr>
      <w:r w:rsidRPr="003C6D5E">
        <w:rPr>
          <w:rFonts w:hint="eastAsia"/>
          <w:noProof/>
        </w:rPr>
        <mc:AlternateContent>
          <mc:Choice Requires="wps">
            <w:drawing>
              <wp:anchor distT="0" distB="0" distL="114300" distR="114300" simplePos="0" relativeHeight="251657215" behindDoc="1" locked="0" layoutInCell="1" allowOverlap="1">
                <wp:simplePos x="0" y="0"/>
                <wp:positionH relativeFrom="column">
                  <wp:posOffset>189781</wp:posOffset>
                </wp:positionH>
                <wp:positionV relativeFrom="paragraph">
                  <wp:posOffset>0</wp:posOffset>
                </wp:positionV>
                <wp:extent cx="5124450" cy="1878162"/>
                <wp:effectExtent l="0" t="0" r="19050" b="27305"/>
                <wp:wrapNone/>
                <wp:docPr id="2" name="正方形/長方形 2"/>
                <wp:cNvGraphicFramePr/>
                <a:graphic xmlns:a="http://schemas.openxmlformats.org/drawingml/2006/main">
                  <a:graphicData uri="http://schemas.microsoft.com/office/word/2010/wordprocessingShape">
                    <wps:wsp>
                      <wps:cNvSpPr/>
                      <wps:spPr>
                        <a:xfrm>
                          <a:off x="0" y="0"/>
                          <a:ext cx="5124450" cy="1878162"/>
                        </a:xfrm>
                        <a:prstGeom prst="rect">
                          <a:avLst/>
                        </a:prstGeom>
                        <a:solidFill>
                          <a:srgbClr val="F5B73B"/>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4ADB0" id="正方形/長方形 2" o:spid="_x0000_s1026" style="position:absolute;left:0;text-align:left;margin-left:14.95pt;margin-top:0;width:403.5pt;height:147.9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" fillcolor="#f5b73b" strokecolor="#1f4d78 [1604]" strokeweight="1pt"/>
            </w:pict>
          </mc:Fallback>
        </mc:AlternateContent>
      </w:r>
    </w:p>
    <w:p w:rsidR="00142EFD" w:rsidRDefault="00BF0680" w:rsidP="00BF0680">
      <w:pPr>
        <w:pStyle w:val="a3"/>
        <w:ind w:firstLineChars="250" w:firstLine="700"/>
        <w:rPr>
          <w:b/>
          <w:kern w:val="0"/>
          <w:sz w:val="56"/>
          <w:szCs w:val="56"/>
        </w:rPr>
      </w:pPr>
      <w:r>
        <w:rPr>
          <w:rFonts w:hint="eastAsia"/>
          <w:noProof/>
          <w:sz w:val="28"/>
          <w:szCs w:val="28"/>
        </w:rPr>
        <w:drawing>
          <wp:anchor distT="0" distB="0" distL="114300" distR="114300" simplePos="0" relativeHeight="251660288" behindDoc="0" locked="0" layoutInCell="1" allowOverlap="1">
            <wp:simplePos x="0" y="0"/>
            <wp:positionH relativeFrom="column">
              <wp:posOffset>5443855</wp:posOffset>
            </wp:positionH>
            <wp:positionV relativeFrom="paragraph">
              <wp:posOffset>10160</wp:posOffset>
            </wp:positionV>
            <wp:extent cx="1007110" cy="1329055"/>
            <wp:effectExtent l="0" t="0" r="2540" b="444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7110" cy="1329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6D5E" w:rsidRPr="004F7D0C">
        <w:rPr>
          <w:rFonts w:hint="eastAsia"/>
          <w:b/>
          <w:w w:val="83"/>
          <w:kern w:val="0"/>
          <w:sz w:val="56"/>
          <w:szCs w:val="56"/>
          <w:fitText w:val="4216" w:id="1719424258"/>
        </w:rPr>
        <w:t>小規模な飲食店に</w:t>
      </w:r>
      <w:r w:rsidR="003C6D5E" w:rsidRPr="004F7D0C">
        <w:rPr>
          <w:rFonts w:hint="eastAsia"/>
          <w:b/>
          <w:spacing w:val="16"/>
          <w:w w:val="83"/>
          <w:kern w:val="0"/>
          <w:sz w:val="56"/>
          <w:szCs w:val="56"/>
          <w:fitText w:val="4216" w:id="1719424258"/>
        </w:rPr>
        <w:t>も</w:t>
      </w:r>
    </w:p>
    <w:p w:rsidR="00A069BA" w:rsidRPr="00142EFD" w:rsidRDefault="003C6D5E" w:rsidP="00142EFD">
      <w:pPr>
        <w:pStyle w:val="a3"/>
        <w:ind w:firstLineChars="200" w:firstLine="864"/>
        <w:jc w:val="distribute"/>
        <w:rPr>
          <w:b/>
          <w:w w:val="60"/>
          <w:kern w:val="0"/>
          <w:sz w:val="56"/>
          <w:szCs w:val="56"/>
        </w:rPr>
      </w:pPr>
      <w:r w:rsidRPr="003D2C9A">
        <w:rPr>
          <w:rFonts w:hint="eastAsia"/>
          <w:b/>
          <w:spacing w:val="3"/>
          <w:w w:val="76"/>
          <w:kern w:val="0"/>
          <w:sz w:val="56"/>
          <w:szCs w:val="56"/>
          <w:fitText w:val="6863" w:id="1719403264"/>
        </w:rPr>
        <w:t>消火器の設置が義務化されます！</w:t>
      </w:r>
      <w:r w:rsidRPr="003D2C9A">
        <w:rPr>
          <w:rFonts w:hint="eastAsia"/>
          <w:b/>
          <w:spacing w:val="-19"/>
          <w:w w:val="76"/>
          <w:kern w:val="0"/>
          <w:sz w:val="56"/>
          <w:szCs w:val="56"/>
          <w:fitText w:val="6863" w:id="1719403264"/>
        </w:rPr>
        <w:t>！</w:t>
      </w:r>
    </w:p>
    <w:p w:rsidR="003C6D5E" w:rsidRDefault="003C6D5E" w:rsidP="00FA5C49">
      <w:pPr>
        <w:pStyle w:val="a3"/>
      </w:pPr>
    </w:p>
    <w:p w:rsidR="004F7D0C" w:rsidRDefault="004F7D0C" w:rsidP="00FA5C49">
      <w:pPr>
        <w:pStyle w:val="a3"/>
      </w:pPr>
    </w:p>
    <w:p w:rsidR="00C92D25" w:rsidRPr="009C1697" w:rsidRDefault="00EE65D3" w:rsidP="003D2C9A">
      <w:pPr>
        <w:pStyle w:val="a3"/>
        <w:adjustRightInd w:val="0"/>
        <w:snapToGrid w:val="0"/>
        <w:spacing w:line="276" w:lineRule="auto"/>
        <w:ind w:firstLineChars="150" w:firstLine="412"/>
        <w:rPr>
          <w:b/>
          <w:sz w:val="28"/>
          <w:szCs w:val="28"/>
          <w:u w:val="single"/>
        </w:rPr>
      </w:pPr>
      <w:r w:rsidRPr="009C1697">
        <w:rPr>
          <w:rFonts w:hint="eastAsia"/>
          <w:b/>
          <w:sz w:val="28"/>
          <w:szCs w:val="28"/>
          <w:u w:val="single"/>
        </w:rPr>
        <w:t>改正の</w:t>
      </w:r>
      <w:r w:rsidR="00C92D25" w:rsidRPr="009C1697">
        <w:rPr>
          <w:rFonts w:hint="eastAsia"/>
          <w:b/>
          <w:sz w:val="28"/>
          <w:szCs w:val="28"/>
          <w:u w:val="single"/>
        </w:rPr>
        <w:t>背景</w:t>
      </w:r>
    </w:p>
    <w:p w:rsidR="003D2C9A" w:rsidRDefault="00C92D25" w:rsidP="00715522">
      <w:pPr>
        <w:pStyle w:val="a3"/>
        <w:adjustRightInd w:val="0"/>
        <w:snapToGrid w:val="0"/>
        <w:spacing w:line="276" w:lineRule="auto"/>
        <w:ind w:left="560" w:hangingChars="200" w:hanging="560"/>
        <w:rPr>
          <w:sz w:val="24"/>
          <w:szCs w:val="24"/>
        </w:rPr>
      </w:pPr>
      <w:r w:rsidRPr="00715522">
        <w:rPr>
          <w:rFonts w:hint="eastAsia"/>
          <w:sz w:val="28"/>
          <w:szCs w:val="28"/>
        </w:rPr>
        <w:t xml:space="preserve">　</w:t>
      </w:r>
      <w:r w:rsidR="003D2C9A">
        <w:rPr>
          <w:rFonts w:hint="eastAsia"/>
          <w:sz w:val="28"/>
          <w:szCs w:val="28"/>
        </w:rPr>
        <w:t xml:space="preserve"> </w:t>
      </w:r>
      <w:r w:rsidR="003D2C9A">
        <w:rPr>
          <w:sz w:val="28"/>
          <w:szCs w:val="28"/>
        </w:rPr>
        <w:t xml:space="preserve"> </w:t>
      </w:r>
      <w:r w:rsidRPr="003D2C9A">
        <w:rPr>
          <w:rFonts w:hint="eastAsia"/>
          <w:sz w:val="24"/>
          <w:szCs w:val="24"/>
        </w:rPr>
        <w:t>平成28年12月22日に新潟県糸魚川市で発生した火災を踏まえて、消防法が平成30年</w:t>
      </w:r>
    </w:p>
    <w:p w:rsidR="00C92D25" w:rsidRPr="003D2C9A" w:rsidRDefault="00C92D25" w:rsidP="003D2C9A">
      <w:pPr>
        <w:pStyle w:val="a3"/>
        <w:adjustRightInd w:val="0"/>
        <w:snapToGrid w:val="0"/>
        <w:spacing w:line="276" w:lineRule="auto"/>
        <w:ind w:firstLineChars="150" w:firstLine="360"/>
        <w:rPr>
          <w:sz w:val="24"/>
          <w:szCs w:val="24"/>
        </w:rPr>
      </w:pPr>
      <w:r w:rsidRPr="003D2C9A">
        <w:rPr>
          <w:rFonts w:hint="eastAsia"/>
          <w:sz w:val="24"/>
          <w:szCs w:val="24"/>
        </w:rPr>
        <w:t>3月28日に改正され</w:t>
      </w:r>
      <w:r w:rsidR="00501C5C" w:rsidRPr="003D2C9A">
        <w:rPr>
          <w:rFonts w:hint="eastAsia"/>
          <w:sz w:val="24"/>
          <w:szCs w:val="24"/>
        </w:rPr>
        <w:t>小規模な飲食店にも消火器の設置が義務化されること</w:t>
      </w:r>
      <w:r w:rsidR="00C4452B">
        <w:rPr>
          <w:rFonts w:hint="eastAsia"/>
          <w:sz w:val="24"/>
          <w:szCs w:val="24"/>
        </w:rPr>
        <w:t>と</w:t>
      </w:r>
      <w:r w:rsidR="00501C5C" w:rsidRPr="003D2C9A">
        <w:rPr>
          <w:rFonts w:hint="eastAsia"/>
          <w:sz w:val="24"/>
          <w:szCs w:val="24"/>
        </w:rPr>
        <w:t>なりました。</w:t>
      </w:r>
    </w:p>
    <w:p w:rsidR="00715522" w:rsidRDefault="00382453" w:rsidP="00715522">
      <w:pPr>
        <w:pStyle w:val="a3"/>
        <w:snapToGrid w:val="0"/>
        <w:spacing w:line="276" w:lineRule="auto"/>
        <w:ind w:firstLineChars="100" w:firstLine="220"/>
        <w:rPr>
          <w:sz w:val="22"/>
          <w:shd w:val="pct15" w:color="auto" w:fill="FFFFFF"/>
        </w:rPr>
      </w:pPr>
      <w:r>
        <w:rPr>
          <w:noProof/>
          <w:sz w:val="22"/>
        </w:rPr>
        <mc:AlternateContent>
          <mc:Choice Requires="wps">
            <w:drawing>
              <wp:anchor distT="0" distB="0" distL="114300" distR="114300" simplePos="0" relativeHeight="251663360" behindDoc="1" locked="0" layoutInCell="1" allowOverlap="1">
                <wp:simplePos x="0" y="0"/>
                <wp:positionH relativeFrom="column">
                  <wp:posOffset>1647825</wp:posOffset>
                </wp:positionH>
                <wp:positionV relativeFrom="paragraph">
                  <wp:posOffset>262255</wp:posOffset>
                </wp:positionV>
                <wp:extent cx="695325" cy="2571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695325" cy="257175"/>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41DF8A" id="正方形/長方形 6" o:spid="_x0000_s1026" style="position:absolute;left:0;text-align:left;margin-left:129.75pt;margin-top:20.65pt;width:54.75pt;height:20.2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" fillcolor="#f7caac [1301]" strokecolor="#1f4d78 [1604]" strokeweight="1pt"/>
            </w:pict>
          </mc:Fallback>
        </mc:AlternateContent>
      </w:r>
    </w:p>
    <w:p w:rsidR="00C92D25" w:rsidRPr="000500F3" w:rsidRDefault="000500F3" w:rsidP="000500F3">
      <w:pPr>
        <w:pStyle w:val="a3"/>
        <w:snapToGrid w:val="0"/>
        <w:spacing w:line="276" w:lineRule="auto"/>
        <w:rPr>
          <w:b/>
          <w:sz w:val="24"/>
          <w:szCs w:val="24"/>
        </w:rPr>
      </w:pPr>
      <w:r>
        <w:rPr>
          <w:rFonts w:hint="eastAsia"/>
          <w:b/>
          <w:sz w:val="24"/>
          <w:szCs w:val="24"/>
          <w:shd w:val="clear" w:color="auto" w:fill="FFFFFF" w:themeFill="background1"/>
        </w:rPr>
        <w:t xml:space="preserve">　</w:t>
      </w:r>
      <w:r w:rsidRPr="000500F3">
        <w:rPr>
          <w:rFonts w:hint="eastAsia"/>
          <w:b/>
          <w:sz w:val="24"/>
          <w:szCs w:val="24"/>
        </w:rPr>
        <w:t xml:space="preserve">　　　　　　　　　　</w:t>
      </w:r>
      <w:r w:rsidR="00F676DA">
        <w:rPr>
          <w:rFonts w:hint="eastAsia"/>
          <w:b/>
          <w:sz w:val="24"/>
          <w:szCs w:val="24"/>
        </w:rPr>
        <w:t xml:space="preserve">  </w:t>
      </w:r>
      <w:r>
        <w:rPr>
          <w:rFonts w:hint="eastAsia"/>
          <w:b/>
          <w:sz w:val="24"/>
          <w:szCs w:val="24"/>
        </w:rPr>
        <w:t>対象</w:t>
      </w:r>
    </w:p>
    <w:p w:rsidR="008742FD" w:rsidRPr="003D2C9A" w:rsidRDefault="00F676DA" w:rsidP="00715522">
      <w:pPr>
        <w:pStyle w:val="a3"/>
        <w:snapToGrid w:val="0"/>
        <w:spacing w:line="276" w:lineRule="auto"/>
        <w:rPr>
          <w:sz w:val="24"/>
          <w:szCs w:val="24"/>
        </w:rPr>
      </w:pPr>
      <w:r>
        <w:rPr>
          <w:rFonts w:hint="eastAsia"/>
          <w:noProof/>
          <w:bdr w:val="single" w:sz="4" w:space="0" w:color="auto"/>
        </w:rPr>
        <w:drawing>
          <wp:anchor distT="0" distB="0" distL="114300" distR="114300" simplePos="0" relativeHeight="251661312" behindDoc="0" locked="0" layoutInCell="1" allowOverlap="1">
            <wp:simplePos x="0" y="0"/>
            <wp:positionH relativeFrom="margin">
              <wp:posOffset>337029</wp:posOffset>
            </wp:positionH>
            <wp:positionV relativeFrom="paragraph">
              <wp:posOffset>41011</wp:posOffset>
            </wp:positionV>
            <wp:extent cx="1070610" cy="116205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061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17CC" w:rsidRPr="000500F3">
        <w:rPr>
          <w:noProof/>
          <w:sz w:val="22"/>
          <w:shd w:val="clear" w:color="auto" w:fill="FFFFFF" w:themeFill="background1"/>
        </w:rPr>
        <mc:AlternateContent>
          <mc:Choice Requires="wps">
            <w:drawing>
              <wp:anchor distT="0" distB="0" distL="114300" distR="114300" simplePos="0" relativeHeight="251665408" behindDoc="1" locked="0" layoutInCell="1" allowOverlap="1" wp14:anchorId="0631089D" wp14:editId="22242FED">
                <wp:simplePos x="0" y="0"/>
                <wp:positionH relativeFrom="column">
                  <wp:posOffset>1647825</wp:posOffset>
                </wp:positionH>
                <wp:positionV relativeFrom="paragraph">
                  <wp:posOffset>275111</wp:posOffset>
                </wp:positionV>
                <wp:extent cx="695325" cy="25717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695325" cy="257175"/>
                        </a:xfrm>
                        <a:prstGeom prst="rect">
                          <a:avLst/>
                        </a:prstGeom>
                        <a:solidFill>
                          <a:schemeClr val="accent2">
                            <a:lumMod val="40000"/>
                            <a:lumOff val="6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17C4FC" id="正方形/長方形 8" o:spid="_x0000_s1026" style="position:absolute;left:0;text-align:left;margin-left:129.75pt;margin-top:21.65pt;width:54.75pt;height:20.2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" fillcolor="#f7caac [1301]" strokecolor="#41719c" strokeweight="1pt"/>
            </w:pict>
          </mc:Fallback>
        </mc:AlternateContent>
      </w:r>
      <w:r w:rsidR="00C92D25" w:rsidRPr="003D2C9A">
        <w:rPr>
          <w:rFonts w:hint="eastAsia"/>
          <w:sz w:val="24"/>
          <w:szCs w:val="24"/>
        </w:rPr>
        <w:t xml:space="preserve">　</w:t>
      </w:r>
      <w:r w:rsidR="00CD3492" w:rsidRPr="003D2C9A">
        <w:rPr>
          <w:rFonts w:hint="eastAsia"/>
          <w:sz w:val="24"/>
          <w:szCs w:val="24"/>
        </w:rPr>
        <w:t xml:space="preserve">　</w:t>
      </w:r>
      <w:r w:rsidR="00C92D25" w:rsidRPr="003D2C9A">
        <w:rPr>
          <w:rFonts w:hint="eastAsia"/>
          <w:sz w:val="24"/>
          <w:szCs w:val="24"/>
        </w:rPr>
        <w:t>火を使用する設備又は器具を設けた飲食店</w:t>
      </w:r>
      <w:r w:rsidR="008742FD" w:rsidRPr="003D2C9A">
        <w:rPr>
          <w:rFonts w:hint="eastAsia"/>
          <w:sz w:val="24"/>
          <w:szCs w:val="24"/>
        </w:rPr>
        <w:t>等。</w:t>
      </w:r>
    </w:p>
    <w:p w:rsidR="008742FD" w:rsidRPr="000500F3" w:rsidRDefault="00382453" w:rsidP="00F676DA">
      <w:pPr>
        <w:pStyle w:val="a3"/>
        <w:snapToGrid w:val="0"/>
        <w:spacing w:line="276" w:lineRule="auto"/>
        <w:ind w:firstLineChars="200" w:firstLine="471"/>
        <w:rPr>
          <w:b/>
          <w:sz w:val="24"/>
          <w:szCs w:val="24"/>
        </w:rPr>
      </w:pPr>
      <w:r>
        <w:rPr>
          <w:rFonts w:hint="eastAsia"/>
          <w:b/>
          <w:sz w:val="24"/>
          <w:szCs w:val="24"/>
        </w:rPr>
        <w:t>期日</w:t>
      </w:r>
    </w:p>
    <w:p w:rsidR="00501C5C" w:rsidRPr="003D2C9A" w:rsidRDefault="00F017CC" w:rsidP="00715522">
      <w:pPr>
        <w:pStyle w:val="a3"/>
        <w:snapToGrid w:val="0"/>
        <w:spacing w:line="276" w:lineRule="auto"/>
        <w:rPr>
          <w:sz w:val="24"/>
          <w:szCs w:val="24"/>
        </w:rPr>
      </w:pPr>
      <w:r>
        <w:rPr>
          <w:noProof/>
          <w:sz w:val="22"/>
        </w:rPr>
        <mc:AlternateContent>
          <mc:Choice Requires="wps">
            <w:drawing>
              <wp:anchor distT="0" distB="0" distL="114300" distR="114300" simplePos="0" relativeHeight="251667456" behindDoc="1" locked="0" layoutInCell="1" allowOverlap="1" wp14:anchorId="0631089D" wp14:editId="22242FED">
                <wp:simplePos x="0" y="0"/>
                <wp:positionH relativeFrom="column">
                  <wp:posOffset>1624378</wp:posOffset>
                </wp:positionH>
                <wp:positionV relativeFrom="paragraph">
                  <wp:posOffset>278765</wp:posOffset>
                </wp:positionV>
                <wp:extent cx="885825" cy="2571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885825" cy="257175"/>
                        </a:xfrm>
                        <a:prstGeom prst="rect">
                          <a:avLst/>
                        </a:prstGeom>
                        <a:solidFill>
                          <a:schemeClr val="accent2">
                            <a:lumMod val="40000"/>
                            <a:lumOff val="6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A7E29C" id="正方形/長方形 9" o:spid="_x0000_s1026" style="position:absolute;left:0;text-align:left;margin-left:127.9pt;margin-top:21.95pt;width:69.75pt;height:20.2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" fillcolor="#f7caac [1301]" strokecolor="#41719c" strokeweight="1pt"/>
            </w:pict>
          </mc:Fallback>
        </mc:AlternateContent>
      </w:r>
      <w:r w:rsidR="008742FD" w:rsidRPr="003D2C9A">
        <w:rPr>
          <w:rFonts w:hint="eastAsia"/>
          <w:sz w:val="24"/>
          <w:szCs w:val="24"/>
        </w:rPr>
        <w:t xml:space="preserve">　</w:t>
      </w:r>
      <w:r w:rsidR="00CD3492" w:rsidRPr="003D2C9A">
        <w:rPr>
          <w:rFonts w:hint="eastAsia"/>
          <w:sz w:val="24"/>
          <w:szCs w:val="24"/>
        </w:rPr>
        <w:t xml:space="preserve">　</w:t>
      </w:r>
      <w:r w:rsidR="008742FD" w:rsidRPr="003D2C9A">
        <w:rPr>
          <w:rFonts w:hint="eastAsia"/>
          <w:sz w:val="24"/>
          <w:szCs w:val="24"/>
        </w:rPr>
        <w:t>平成31年10月1日から消火器の設置が義務化となります。</w:t>
      </w:r>
    </w:p>
    <w:p w:rsidR="00501C5C" w:rsidRPr="000500F3" w:rsidRDefault="00382453" w:rsidP="00F676DA">
      <w:pPr>
        <w:pStyle w:val="a3"/>
        <w:snapToGrid w:val="0"/>
        <w:spacing w:line="276" w:lineRule="auto"/>
        <w:ind w:firstLineChars="200" w:firstLine="471"/>
        <w:rPr>
          <w:b/>
          <w:sz w:val="24"/>
          <w:szCs w:val="24"/>
        </w:rPr>
      </w:pPr>
      <w:r>
        <w:rPr>
          <w:rFonts w:hint="eastAsia"/>
          <w:b/>
          <w:sz w:val="24"/>
          <w:szCs w:val="24"/>
        </w:rPr>
        <w:t>注意点</w:t>
      </w:r>
    </w:p>
    <w:p w:rsidR="00501C5C" w:rsidRPr="003D2C9A" w:rsidRDefault="00501C5C" w:rsidP="003D2C9A">
      <w:pPr>
        <w:pStyle w:val="a3"/>
        <w:snapToGrid w:val="0"/>
        <w:spacing w:line="276" w:lineRule="auto"/>
        <w:ind w:leftChars="-31" w:left="2695" w:hangingChars="1150" w:hanging="2760"/>
        <w:rPr>
          <w:sz w:val="24"/>
          <w:szCs w:val="24"/>
        </w:rPr>
      </w:pPr>
      <w:r w:rsidRPr="003D2C9A">
        <w:rPr>
          <w:rFonts w:hint="eastAsia"/>
          <w:sz w:val="24"/>
          <w:szCs w:val="24"/>
        </w:rPr>
        <w:t xml:space="preserve">　</w:t>
      </w:r>
      <w:r w:rsidR="00382453">
        <w:rPr>
          <w:rFonts w:hint="eastAsia"/>
          <w:sz w:val="24"/>
          <w:szCs w:val="24"/>
        </w:rPr>
        <w:t xml:space="preserve">　</w:t>
      </w:r>
      <w:r w:rsidRPr="003D2C9A">
        <w:rPr>
          <w:rFonts w:hint="eastAsia"/>
          <w:sz w:val="24"/>
          <w:szCs w:val="24"/>
        </w:rPr>
        <w:t>消火器は家庭用ではなく業務用の消火器を設置する必要があります。</w:t>
      </w:r>
    </w:p>
    <w:p w:rsidR="00501C5C" w:rsidRPr="003D2C9A" w:rsidRDefault="00501C5C" w:rsidP="00715522">
      <w:pPr>
        <w:pStyle w:val="a3"/>
        <w:snapToGrid w:val="0"/>
        <w:spacing w:line="276" w:lineRule="auto"/>
        <w:rPr>
          <w:sz w:val="24"/>
          <w:szCs w:val="24"/>
        </w:rPr>
      </w:pPr>
      <w:r w:rsidRPr="003D2C9A">
        <w:rPr>
          <w:rFonts w:hint="eastAsia"/>
          <w:sz w:val="24"/>
          <w:szCs w:val="24"/>
        </w:rPr>
        <w:t xml:space="preserve">　</w:t>
      </w:r>
      <w:r w:rsidR="00CD3492" w:rsidRPr="003D2C9A">
        <w:rPr>
          <w:rFonts w:hint="eastAsia"/>
          <w:sz w:val="24"/>
          <w:szCs w:val="24"/>
        </w:rPr>
        <w:t xml:space="preserve">　　　　　　　　　</w:t>
      </w:r>
      <w:r w:rsidR="003D2C9A">
        <w:rPr>
          <w:rFonts w:hint="eastAsia"/>
          <w:sz w:val="24"/>
          <w:szCs w:val="24"/>
        </w:rPr>
        <w:t xml:space="preserve">　 </w:t>
      </w:r>
      <w:r w:rsidR="00715522" w:rsidRPr="003D2C9A">
        <w:rPr>
          <w:rFonts w:hint="eastAsia"/>
          <w:sz w:val="24"/>
          <w:szCs w:val="24"/>
        </w:rPr>
        <w:t xml:space="preserve"> </w:t>
      </w:r>
      <w:r w:rsidRPr="003D2C9A">
        <w:rPr>
          <w:rFonts w:hint="eastAsia"/>
          <w:sz w:val="24"/>
          <w:szCs w:val="24"/>
        </w:rPr>
        <w:t>設置後は点検を行い、１年に１回消防本部への報告が必要になります。</w:t>
      </w:r>
    </w:p>
    <w:p w:rsidR="004C1784" w:rsidRDefault="004C1784" w:rsidP="004C1784">
      <w:pPr>
        <w:pStyle w:val="a3"/>
        <w:snapToGrid w:val="0"/>
        <w:spacing w:line="276" w:lineRule="auto"/>
        <w:rPr>
          <w:sz w:val="22"/>
          <w:bdr w:val="single" w:sz="4" w:space="0" w:color="auto"/>
        </w:rPr>
      </w:pPr>
    </w:p>
    <w:p w:rsidR="00501C5C" w:rsidRPr="009C1697" w:rsidRDefault="00C4452B" w:rsidP="004C1784">
      <w:pPr>
        <w:pStyle w:val="a3"/>
        <w:snapToGrid w:val="0"/>
        <w:spacing w:line="276" w:lineRule="auto"/>
        <w:ind w:firstLineChars="200" w:firstLine="549"/>
        <w:rPr>
          <w:b/>
          <w:sz w:val="28"/>
          <w:szCs w:val="28"/>
          <w:u w:val="single"/>
        </w:rPr>
      </w:pPr>
      <w:r>
        <w:rPr>
          <w:rFonts w:hint="eastAsia"/>
          <w:b/>
          <w:sz w:val="28"/>
          <w:szCs w:val="28"/>
          <w:u w:val="single"/>
        </w:rPr>
        <w:t>消火器の設置義務</w:t>
      </w:r>
      <w:bookmarkStart w:id="0" w:name="_GoBack"/>
      <w:bookmarkEnd w:id="0"/>
      <w:r w:rsidR="00501C5C" w:rsidRPr="009C1697">
        <w:rPr>
          <w:rFonts w:hint="eastAsia"/>
          <w:b/>
          <w:sz w:val="28"/>
          <w:szCs w:val="28"/>
          <w:u w:val="single"/>
        </w:rPr>
        <w:t>免除</w:t>
      </w:r>
      <w:r w:rsidR="00F017CC" w:rsidRPr="009C1697">
        <w:rPr>
          <w:rFonts w:hint="eastAsia"/>
          <w:b/>
          <w:sz w:val="28"/>
          <w:szCs w:val="28"/>
          <w:u w:val="single"/>
        </w:rPr>
        <w:t>の要件</w:t>
      </w:r>
    </w:p>
    <w:p w:rsidR="004C1784" w:rsidRDefault="004C1784" w:rsidP="003D2C9A">
      <w:pPr>
        <w:pStyle w:val="a3"/>
        <w:snapToGrid w:val="0"/>
        <w:spacing w:line="276" w:lineRule="auto"/>
        <w:ind w:left="720" w:hangingChars="300" w:hanging="720"/>
        <w:rPr>
          <w:sz w:val="22"/>
        </w:rPr>
      </w:pPr>
      <w:r>
        <w:rPr>
          <w:rFonts w:hint="eastAsia"/>
          <w:noProof/>
          <w:sz w:val="24"/>
          <w:szCs w:val="24"/>
        </w:rPr>
        <mc:AlternateContent>
          <mc:Choice Requires="wps">
            <w:drawing>
              <wp:anchor distT="0" distB="0" distL="114300" distR="114300" simplePos="0" relativeHeight="251662336" behindDoc="1" locked="0" layoutInCell="1" allowOverlap="1">
                <wp:simplePos x="0" y="0"/>
                <wp:positionH relativeFrom="margin">
                  <wp:posOffset>112143</wp:posOffset>
                </wp:positionH>
                <wp:positionV relativeFrom="paragraph">
                  <wp:posOffset>103673</wp:posOffset>
                </wp:positionV>
                <wp:extent cx="6633714" cy="2158365"/>
                <wp:effectExtent l="0" t="0" r="15240" b="13335"/>
                <wp:wrapNone/>
                <wp:docPr id="7" name="角丸四角形 7"/>
                <wp:cNvGraphicFramePr/>
                <a:graphic xmlns:a="http://schemas.openxmlformats.org/drawingml/2006/main">
                  <a:graphicData uri="http://schemas.microsoft.com/office/word/2010/wordprocessingShape">
                    <wps:wsp>
                      <wps:cNvSpPr/>
                      <wps:spPr>
                        <a:xfrm>
                          <a:off x="0" y="0"/>
                          <a:ext cx="6633714" cy="215836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8E63EE4" id="角丸四角形 7" o:spid="_x0000_s1026" style="position:absolute;left:0;text-align:left;margin-left:8.85pt;margin-top:8.15pt;width:522.35pt;height:169.95pt;z-index:-2516541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" fillcolor="#bdd6ee [1300]" strokecolor="#1f4d78 [1604]" strokeweight="1pt">
                <v:stroke joinstyle="miter"/>
                <w10:wrap anchorx="margin"/>
              </v:roundrect>
            </w:pict>
          </mc:Fallback>
        </mc:AlternateContent>
      </w:r>
      <w:r w:rsidR="00501C5C" w:rsidRPr="00CD3492">
        <w:rPr>
          <w:rFonts w:hint="eastAsia"/>
          <w:sz w:val="22"/>
        </w:rPr>
        <w:t xml:space="preserve">　</w:t>
      </w:r>
      <w:r w:rsidR="00FA39A8">
        <w:rPr>
          <w:rFonts w:hint="eastAsia"/>
          <w:sz w:val="22"/>
        </w:rPr>
        <w:t xml:space="preserve">　　</w:t>
      </w:r>
    </w:p>
    <w:p w:rsidR="00BF0680" w:rsidRDefault="00FA39A8" w:rsidP="003D2C9A">
      <w:pPr>
        <w:pStyle w:val="a3"/>
        <w:snapToGrid w:val="0"/>
        <w:spacing w:line="276" w:lineRule="auto"/>
        <w:ind w:left="660" w:hangingChars="300" w:hanging="660"/>
        <w:rPr>
          <w:sz w:val="24"/>
          <w:szCs w:val="24"/>
        </w:rPr>
      </w:pPr>
      <w:r>
        <w:rPr>
          <w:rFonts w:hint="eastAsia"/>
          <w:sz w:val="22"/>
        </w:rPr>
        <w:t xml:space="preserve">　</w:t>
      </w:r>
      <w:r w:rsidR="004C1784">
        <w:rPr>
          <w:rFonts w:hint="eastAsia"/>
          <w:sz w:val="22"/>
        </w:rPr>
        <w:t xml:space="preserve">　　</w:t>
      </w:r>
      <w:r w:rsidR="00501C5C" w:rsidRPr="003D2C9A">
        <w:rPr>
          <w:rFonts w:hint="eastAsia"/>
          <w:sz w:val="24"/>
          <w:szCs w:val="24"/>
        </w:rPr>
        <w:t>火を使用する設備又は器具全てに以下のような</w:t>
      </w:r>
      <w:r w:rsidR="00E16FB4" w:rsidRPr="003D2C9A">
        <w:rPr>
          <w:rFonts w:hint="eastAsia"/>
          <w:sz w:val="24"/>
          <w:szCs w:val="24"/>
        </w:rPr>
        <w:t>防火上有効な措置を設けている場合は</w:t>
      </w:r>
    </w:p>
    <w:p w:rsidR="00501C5C" w:rsidRPr="003D2C9A" w:rsidRDefault="00E16FB4" w:rsidP="003D2C9A">
      <w:pPr>
        <w:pStyle w:val="a3"/>
        <w:snapToGrid w:val="0"/>
        <w:spacing w:line="276" w:lineRule="auto"/>
        <w:ind w:leftChars="300" w:left="630"/>
        <w:rPr>
          <w:sz w:val="24"/>
          <w:szCs w:val="24"/>
        </w:rPr>
      </w:pPr>
      <w:r w:rsidRPr="003D2C9A">
        <w:rPr>
          <w:rFonts w:hint="eastAsia"/>
          <w:sz w:val="24"/>
          <w:szCs w:val="24"/>
        </w:rPr>
        <w:t>設置義務が免除となります。</w:t>
      </w:r>
    </w:p>
    <w:p w:rsidR="000D3E29" w:rsidRPr="003D2C9A" w:rsidRDefault="000D3E29" w:rsidP="003D2C9A">
      <w:pPr>
        <w:pStyle w:val="a3"/>
        <w:snapToGrid w:val="0"/>
        <w:spacing w:line="276" w:lineRule="auto"/>
        <w:rPr>
          <w:sz w:val="24"/>
          <w:szCs w:val="24"/>
        </w:rPr>
      </w:pPr>
      <w:r w:rsidRPr="003D2C9A">
        <w:rPr>
          <w:rFonts w:hint="eastAsia"/>
          <w:sz w:val="24"/>
          <w:szCs w:val="24"/>
        </w:rPr>
        <w:t xml:space="preserve">　</w:t>
      </w:r>
      <w:r w:rsidR="00FA39A8" w:rsidRPr="003D2C9A">
        <w:rPr>
          <w:rFonts w:hint="eastAsia"/>
          <w:sz w:val="24"/>
          <w:szCs w:val="24"/>
        </w:rPr>
        <w:t xml:space="preserve">　　</w:t>
      </w:r>
      <w:r w:rsidR="003D2C9A" w:rsidRPr="003D2C9A">
        <w:rPr>
          <w:rFonts w:hint="eastAsia"/>
          <w:sz w:val="24"/>
          <w:szCs w:val="24"/>
        </w:rPr>
        <w:t>〇</w:t>
      </w:r>
      <w:r w:rsidR="009C1697">
        <w:rPr>
          <w:rFonts w:hint="eastAsia"/>
          <w:sz w:val="24"/>
          <w:szCs w:val="24"/>
        </w:rPr>
        <w:t xml:space="preserve">　</w:t>
      </w:r>
      <w:r w:rsidR="00E05B7E" w:rsidRPr="003D2C9A">
        <w:rPr>
          <w:rFonts w:hint="eastAsia"/>
          <w:sz w:val="24"/>
          <w:szCs w:val="24"/>
        </w:rPr>
        <w:t>調理油過熱防止装置</w:t>
      </w:r>
    </w:p>
    <w:p w:rsidR="00E05B7E" w:rsidRPr="003D2C9A" w:rsidRDefault="00E05B7E" w:rsidP="003D2C9A">
      <w:pPr>
        <w:pStyle w:val="a3"/>
        <w:snapToGrid w:val="0"/>
        <w:spacing w:line="276" w:lineRule="auto"/>
        <w:rPr>
          <w:sz w:val="24"/>
          <w:szCs w:val="24"/>
        </w:rPr>
      </w:pPr>
      <w:r w:rsidRPr="003D2C9A">
        <w:rPr>
          <w:rFonts w:hint="eastAsia"/>
          <w:sz w:val="24"/>
          <w:szCs w:val="24"/>
        </w:rPr>
        <w:t xml:space="preserve">　</w:t>
      </w:r>
      <w:r w:rsidR="00FA39A8" w:rsidRPr="003D2C9A">
        <w:rPr>
          <w:rFonts w:hint="eastAsia"/>
          <w:sz w:val="24"/>
          <w:szCs w:val="24"/>
        </w:rPr>
        <w:t xml:space="preserve">　　</w:t>
      </w:r>
      <w:r w:rsidR="003D2C9A" w:rsidRPr="003D2C9A">
        <w:rPr>
          <w:rFonts w:hint="eastAsia"/>
          <w:sz w:val="24"/>
          <w:szCs w:val="24"/>
        </w:rPr>
        <w:t>〇</w:t>
      </w:r>
      <w:r w:rsidR="009C1697">
        <w:rPr>
          <w:rFonts w:hint="eastAsia"/>
          <w:sz w:val="24"/>
          <w:szCs w:val="24"/>
        </w:rPr>
        <w:t xml:space="preserve">　</w:t>
      </w:r>
      <w:r w:rsidRPr="003D2C9A">
        <w:rPr>
          <w:rFonts w:hint="eastAsia"/>
          <w:sz w:val="24"/>
          <w:szCs w:val="24"/>
        </w:rPr>
        <w:t>自動消火装置</w:t>
      </w:r>
    </w:p>
    <w:p w:rsidR="004C1784" w:rsidRDefault="00E05B7E" w:rsidP="00BF0680">
      <w:pPr>
        <w:pStyle w:val="a3"/>
        <w:snapToGrid w:val="0"/>
        <w:spacing w:line="276" w:lineRule="auto"/>
        <w:ind w:left="960" w:hangingChars="400" w:hanging="960"/>
        <w:rPr>
          <w:sz w:val="24"/>
          <w:szCs w:val="24"/>
        </w:rPr>
      </w:pPr>
      <w:r w:rsidRPr="003D2C9A">
        <w:rPr>
          <w:rFonts w:hint="eastAsia"/>
          <w:sz w:val="24"/>
          <w:szCs w:val="24"/>
        </w:rPr>
        <w:t xml:space="preserve">　</w:t>
      </w:r>
      <w:r w:rsidR="00FA39A8" w:rsidRPr="003D2C9A">
        <w:rPr>
          <w:rFonts w:hint="eastAsia"/>
          <w:sz w:val="24"/>
          <w:szCs w:val="24"/>
        </w:rPr>
        <w:t xml:space="preserve">　　</w:t>
      </w:r>
      <w:r w:rsidR="003D2C9A" w:rsidRPr="003D2C9A">
        <w:rPr>
          <w:rFonts w:hint="eastAsia"/>
          <w:sz w:val="24"/>
          <w:szCs w:val="24"/>
        </w:rPr>
        <w:t>〇</w:t>
      </w:r>
      <w:r w:rsidR="009C1697">
        <w:rPr>
          <w:rFonts w:hint="eastAsia"/>
          <w:sz w:val="24"/>
          <w:szCs w:val="24"/>
        </w:rPr>
        <w:t xml:space="preserve">　</w:t>
      </w:r>
      <w:r w:rsidR="00BF0680">
        <w:rPr>
          <w:rFonts w:hint="eastAsia"/>
          <w:sz w:val="24"/>
          <w:szCs w:val="24"/>
        </w:rPr>
        <w:t>その他の危険な状態の発生を防止するとともに、発生時における被害を軽減する安全</w:t>
      </w:r>
    </w:p>
    <w:p w:rsidR="00E05B7E" w:rsidRPr="003D2C9A" w:rsidRDefault="00BF0680" w:rsidP="00CB7ED3">
      <w:pPr>
        <w:pStyle w:val="a3"/>
        <w:snapToGrid w:val="0"/>
        <w:spacing w:line="276" w:lineRule="auto"/>
        <w:ind w:leftChars="400" w:left="840" w:firstLineChars="150" w:firstLine="360"/>
        <w:rPr>
          <w:sz w:val="24"/>
          <w:szCs w:val="24"/>
        </w:rPr>
      </w:pPr>
      <w:r>
        <w:rPr>
          <w:rFonts w:hint="eastAsia"/>
          <w:sz w:val="24"/>
          <w:szCs w:val="24"/>
        </w:rPr>
        <w:t>機能を有する装置（圧力感知安全装置等）</w:t>
      </w:r>
    </w:p>
    <w:p w:rsidR="00FA39A8" w:rsidRDefault="009B4FFE" w:rsidP="00FA5C49">
      <w:pPr>
        <w:pStyle w:val="a3"/>
      </w:pPr>
      <w:r>
        <w:rPr>
          <w:rFonts w:hint="eastAsia"/>
        </w:rPr>
        <w:t xml:space="preserve">　　　　　</w:t>
      </w:r>
      <w:r w:rsidR="00577CFE">
        <w:rPr>
          <w:rFonts w:hint="eastAsia"/>
        </w:rPr>
        <w:t xml:space="preserve">　　　　　　　　　　　　　　　　　　　　　　　　　　</w:t>
      </w:r>
    </w:p>
    <w:p w:rsidR="00BF0680" w:rsidRDefault="00BF0680" w:rsidP="00FA5C49">
      <w:pPr>
        <w:pStyle w:val="a3"/>
      </w:pPr>
    </w:p>
    <w:p w:rsidR="00BB23FF" w:rsidRDefault="00BB23FF" w:rsidP="00BF0680">
      <w:pPr>
        <w:pStyle w:val="a3"/>
        <w:snapToGrid w:val="0"/>
        <w:rPr>
          <w:sz w:val="24"/>
          <w:szCs w:val="24"/>
        </w:rPr>
      </w:pPr>
    </w:p>
    <w:p w:rsidR="00FA39A8" w:rsidRDefault="00BB23FF" w:rsidP="00BF0680">
      <w:pPr>
        <w:pStyle w:val="a3"/>
        <w:snapToGrid w:val="0"/>
        <w:rPr>
          <w:sz w:val="24"/>
          <w:szCs w:val="24"/>
        </w:rPr>
      </w:pPr>
      <w:r w:rsidRPr="00BF0680">
        <w:rPr>
          <w:rFonts w:hint="eastAsia"/>
          <w:noProof/>
          <w:sz w:val="24"/>
          <w:szCs w:val="24"/>
        </w:rPr>
        <w:drawing>
          <wp:anchor distT="0" distB="0" distL="114300" distR="114300" simplePos="0" relativeHeight="251658240" behindDoc="0" locked="0" layoutInCell="1" allowOverlap="1">
            <wp:simplePos x="0" y="0"/>
            <wp:positionH relativeFrom="margin">
              <wp:posOffset>3688715</wp:posOffset>
            </wp:positionH>
            <wp:positionV relativeFrom="paragraph">
              <wp:posOffset>166370</wp:posOffset>
            </wp:positionV>
            <wp:extent cx="608134" cy="701143"/>
            <wp:effectExtent l="0" t="0" r="1905" b="3810"/>
            <wp:wrapNone/>
            <wp:docPr id="1" name="図 1" descr="消防本部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消防本部章"/>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V="1">
                      <a:off x="0" y="0"/>
                      <a:ext cx="608134" cy="70114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3582035</wp:posOffset>
                </wp:positionH>
                <wp:positionV relativeFrom="paragraph">
                  <wp:posOffset>10795</wp:posOffset>
                </wp:positionV>
                <wp:extent cx="2762250" cy="999461"/>
                <wp:effectExtent l="0" t="0" r="19050" b="10795"/>
                <wp:wrapNone/>
                <wp:docPr id="4" name="正方形/長方形 4"/>
                <wp:cNvGraphicFramePr/>
                <a:graphic xmlns:a="http://schemas.openxmlformats.org/drawingml/2006/main">
                  <a:graphicData uri="http://schemas.microsoft.com/office/word/2010/wordprocessingShape">
                    <wps:wsp>
                      <wps:cNvSpPr/>
                      <wps:spPr>
                        <a:xfrm>
                          <a:off x="0" y="0"/>
                          <a:ext cx="2762250" cy="999461"/>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BFFC3" id="正方形/長方形 4" o:spid="_x0000_s1026" style="position:absolute;left:0;text-align:left;margin-left:282.05pt;margin-top:.85pt;width:217.5pt;height:7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" filled="f" strokecolor="black [3213]" strokeweight="1pt"/>
            </w:pict>
          </mc:Fallback>
        </mc:AlternateContent>
      </w:r>
    </w:p>
    <w:p w:rsidR="009B4FFE" w:rsidRPr="00BF0680" w:rsidRDefault="009B4FFE" w:rsidP="00BF0680">
      <w:pPr>
        <w:pStyle w:val="a3"/>
        <w:snapToGrid w:val="0"/>
        <w:ind w:firstLineChars="2900" w:firstLine="6960"/>
        <w:rPr>
          <w:sz w:val="24"/>
          <w:szCs w:val="24"/>
        </w:rPr>
      </w:pPr>
      <w:r w:rsidRPr="00BF0680">
        <w:rPr>
          <w:rFonts w:hint="eastAsia"/>
          <w:sz w:val="24"/>
          <w:szCs w:val="24"/>
        </w:rPr>
        <w:t>八幡市消防本部・予防課</w:t>
      </w:r>
    </w:p>
    <w:p w:rsidR="009B4FFE" w:rsidRPr="00BF0680" w:rsidRDefault="00577CFE" w:rsidP="00BF0680">
      <w:pPr>
        <w:pStyle w:val="a3"/>
        <w:snapToGrid w:val="0"/>
        <w:ind w:firstLineChars="2900" w:firstLine="6960"/>
        <w:rPr>
          <w:sz w:val="24"/>
          <w:szCs w:val="24"/>
        </w:rPr>
      </w:pPr>
      <w:r w:rsidRPr="00BF0680">
        <w:rPr>
          <w:rFonts w:hint="eastAsia"/>
          <w:sz w:val="24"/>
          <w:szCs w:val="24"/>
        </w:rPr>
        <w:t>℡　075-981-0304（直通）</w:t>
      </w:r>
      <w:r w:rsidR="009B4FFE" w:rsidRPr="00BF0680">
        <w:rPr>
          <w:rFonts w:hint="eastAsia"/>
          <w:sz w:val="24"/>
          <w:szCs w:val="24"/>
        </w:rPr>
        <w:t xml:space="preserve">　</w:t>
      </w:r>
    </w:p>
    <w:sectPr w:rsidR="009B4FFE" w:rsidRPr="00BF0680" w:rsidSect="00CD349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D5E"/>
    <w:rsid w:val="000500F3"/>
    <w:rsid w:val="000D3E29"/>
    <w:rsid w:val="00142EFD"/>
    <w:rsid w:val="0024021D"/>
    <w:rsid w:val="00382453"/>
    <w:rsid w:val="003C6D5E"/>
    <w:rsid w:val="003D2C9A"/>
    <w:rsid w:val="004B22A6"/>
    <w:rsid w:val="004C1784"/>
    <w:rsid w:val="004F7D0C"/>
    <w:rsid w:val="00501C5C"/>
    <w:rsid w:val="00577CFE"/>
    <w:rsid w:val="00715522"/>
    <w:rsid w:val="008742FD"/>
    <w:rsid w:val="009B4FFE"/>
    <w:rsid w:val="009C1697"/>
    <w:rsid w:val="009E11DC"/>
    <w:rsid w:val="00A069BA"/>
    <w:rsid w:val="00A2121A"/>
    <w:rsid w:val="00B4385F"/>
    <w:rsid w:val="00BB23FF"/>
    <w:rsid w:val="00BF0680"/>
    <w:rsid w:val="00C40479"/>
    <w:rsid w:val="00C4452B"/>
    <w:rsid w:val="00C92D25"/>
    <w:rsid w:val="00CB7ED3"/>
    <w:rsid w:val="00CD3492"/>
    <w:rsid w:val="00E05B7E"/>
    <w:rsid w:val="00E16FB4"/>
    <w:rsid w:val="00EA7D94"/>
    <w:rsid w:val="00EE65D3"/>
    <w:rsid w:val="00F017CC"/>
    <w:rsid w:val="00F676DA"/>
    <w:rsid w:val="00F76D75"/>
    <w:rsid w:val="00FA39A8"/>
    <w:rsid w:val="00FA5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B80573"/>
  <w15:chartTrackingRefBased/>
  <w15:docId w15:val="{2A29AE34-725E-439F-B13B-F0114C7E7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65D3"/>
    <w:pPr>
      <w:widowControl w:val="0"/>
      <w:jc w:val="both"/>
    </w:pPr>
  </w:style>
  <w:style w:type="paragraph" w:styleId="a4">
    <w:name w:val="Balloon Text"/>
    <w:basedOn w:val="a"/>
    <w:link w:val="a5"/>
    <w:uiPriority w:val="99"/>
    <w:semiHidden/>
    <w:unhideWhenUsed/>
    <w:rsid w:val="00CB7E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B7E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E6DC2-AC44-4D44-8262-B823A6CEB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廉隅 慎也</dc:creator>
  <cp:keywords/>
  <dc:description/>
  <cp:lastModifiedBy>廉隅 慎也</cp:lastModifiedBy>
  <cp:revision>27</cp:revision>
  <cp:lastPrinted>2018-06-20T00:08:00Z</cp:lastPrinted>
  <dcterms:created xsi:type="dcterms:W3CDTF">2018-06-11T06:05:00Z</dcterms:created>
  <dcterms:modified xsi:type="dcterms:W3CDTF">2018-06-21T04:08:00Z</dcterms:modified>
</cp:coreProperties>
</file>