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229" w:rsidRPr="00A46229" w:rsidRDefault="00A46229" w:rsidP="00A46229">
      <w:pPr>
        <w:spacing w:line="400" w:lineRule="exact"/>
        <w:jc w:val="left"/>
        <w:rPr>
          <w:rFonts w:ascii="ＭＳ ゴシック" w:eastAsia="ＭＳ ゴシック" w:hAnsi="ＭＳ ゴシック"/>
          <w:sz w:val="24"/>
        </w:rPr>
      </w:pPr>
      <w:r w:rsidRPr="00A46229">
        <w:rPr>
          <w:rFonts w:ascii="ＭＳ ゴシック" w:eastAsia="ＭＳ ゴシック" w:hAnsi="ＭＳ ゴシック" w:hint="eastAsia"/>
          <w:sz w:val="24"/>
        </w:rPr>
        <w:t>第１号様式　別紙</w:t>
      </w:r>
    </w:p>
    <w:p w:rsidR="001862CD" w:rsidRPr="002E5597" w:rsidRDefault="001862CD" w:rsidP="00EB5F56">
      <w:pPr>
        <w:spacing w:line="400" w:lineRule="exact"/>
        <w:jc w:val="center"/>
        <w:rPr>
          <w:rFonts w:ascii="ＭＳ ゴシック" w:eastAsia="ＭＳ ゴシック" w:hAnsi="ＭＳ ゴシック"/>
          <w:sz w:val="32"/>
        </w:rPr>
      </w:pPr>
      <w:r w:rsidRPr="002E5597">
        <w:rPr>
          <w:rFonts w:ascii="ＭＳ ゴシック" w:eastAsia="ＭＳ ゴシック" w:hAnsi="ＭＳ ゴシック" w:hint="eastAsia"/>
          <w:sz w:val="32"/>
        </w:rPr>
        <w:t>貯水槽水道概要書</w:t>
      </w:r>
    </w:p>
    <w:p w:rsidR="001862CD" w:rsidRPr="00551D3C" w:rsidRDefault="001862CD" w:rsidP="00EB5F56">
      <w:pPr>
        <w:spacing w:line="400" w:lineRule="exact"/>
        <w:jc w:val="left"/>
        <w:rPr>
          <w:rFonts w:ascii="ＭＳ ゴシック" w:eastAsia="ＭＳ ゴシック" w:hAnsi="ＭＳ ゴシック"/>
          <w:b/>
          <w:sz w:val="24"/>
          <w:szCs w:val="16"/>
          <w:u w:val="single"/>
        </w:rPr>
      </w:pPr>
      <w:r w:rsidRPr="00551D3C">
        <w:rPr>
          <w:rFonts w:ascii="ＭＳ ゴシック" w:eastAsia="ＭＳ ゴシック" w:hAnsi="ＭＳ ゴシック" w:hint="eastAsia"/>
          <w:b/>
          <w:sz w:val="24"/>
          <w:szCs w:val="16"/>
          <w:u w:val="single"/>
        </w:rPr>
        <w:t>受水槽</w:t>
      </w:r>
    </w:p>
    <w:p w:rsidR="00551D3C" w:rsidRPr="002B2116" w:rsidRDefault="00551D3C" w:rsidP="00EB5F56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62CD" w:rsidRPr="00EB5F56" w:rsidTr="00551D3C">
        <w:trPr>
          <w:trHeight w:val="454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>水槽の数</w:t>
            </w:r>
          </w:p>
        </w:tc>
        <w:tc>
          <w:tcPr>
            <w:tcW w:w="2123" w:type="dxa"/>
            <w:vAlign w:val="center"/>
          </w:tcPr>
          <w:p w:rsidR="001862CD" w:rsidRPr="00EB5F56" w:rsidRDefault="001862CD" w:rsidP="00EB5F56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基</w:t>
            </w:r>
            <w:r w:rsid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合計有効容量</w:t>
            </w:r>
          </w:p>
        </w:tc>
        <w:tc>
          <w:tcPr>
            <w:tcW w:w="2124" w:type="dxa"/>
            <w:vAlign w:val="center"/>
          </w:tcPr>
          <w:p w:rsidR="001862CD" w:rsidRPr="00EB5F56" w:rsidRDefault="001862CD" w:rsidP="00EB5F56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>㎥</w:t>
            </w:r>
            <w:r w:rsid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</w:p>
        </w:tc>
      </w:tr>
    </w:tbl>
    <w:p w:rsidR="001862CD" w:rsidRPr="00F76D95" w:rsidRDefault="001862CD" w:rsidP="00EB5F56">
      <w:pPr>
        <w:spacing w:line="4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2268"/>
        <w:gridCol w:w="2268"/>
        <w:gridCol w:w="2268"/>
      </w:tblGrid>
      <w:tr w:rsidR="001862CD" w:rsidRPr="00EB5F56" w:rsidTr="00551D3C">
        <w:trPr>
          <w:trHeight w:val="454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１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２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３</w:t>
            </w:r>
          </w:p>
        </w:tc>
      </w:tr>
      <w:tr w:rsidR="001862CD" w:rsidRPr="00EB5F56" w:rsidTr="00551D3C">
        <w:trPr>
          <w:trHeight w:val="454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有効容量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</w:tc>
      </w:tr>
      <w:tr w:rsidR="001862CD" w:rsidRPr="00EB5F56" w:rsidTr="00551D3C">
        <w:trPr>
          <w:trHeight w:val="340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spacing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実容量</w:t>
            </w:r>
          </w:p>
          <w:p w:rsidR="001862CD" w:rsidRPr="00EB5F56" w:rsidRDefault="001862CD" w:rsidP="00EB5F56">
            <w:pPr>
              <w:spacing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（ﾀﾃ×ﾖｺ×ﾀｶｻ）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  <w:p w:rsidR="001862CD" w:rsidRPr="00EB5F56" w:rsidRDefault="001862CD" w:rsidP="00EB5F56">
            <w:pPr>
              <w:spacing w:before="240"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m×　　　m×　　　m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  <w:p w:rsidR="001862CD" w:rsidRPr="00EB5F56" w:rsidRDefault="001862CD" w:rsidP="00EB5F56">
            <w:pPr>
              <w:spacing w:before="240"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m×　　　m×　　　m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  <w:p w:rsidR="001862CD" w:rsidRPr="00EB5F56" w:rsidRDefault="001862CD" w:rsidP="00EB5F56">
            <w:pPr>
              <w:spacing w:before="240"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</w:t>
            </w:r>
            <w:r w:rsidRPr="00EB5F5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m×　　　m×　　　m</w:t>
            </w:r>
          </w:p>
        </w:tc>
      </w:tr>
      <w:tr w:rsidR="001862CD" w:rsidRPr="00EB5F56" w:rsidTr="00551D3C">
        <w:trPr>
          <w:trHeight w:val="1361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材質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FRP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ステンレス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FRP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ステンレス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FRP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ステンレス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</w:tr>
      <w:tr w:rsidR="001862CD" w:rsidRPr="00EB5F56" w:rsidTr="00551D3C">
        <w:trPr>
          <w:trHeight w:val="454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設置場所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屋内　</w:t>
            </w:r>
            <w:r w:rsidR="008C7ED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屋外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屋内</w:t>
            </w:r>
            <w:r w:rsidR="008C7ED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屋外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屋内</w:t>
            </w:r>
            <w:r w:rsidR="008C7ED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屋外</w:t>
            </w:r>
          </w:p>
        </w:tc>
      </w:tr>
      <w:tr w:rsidR="001862CD" w:rsidRPr="00EB5F56" w:rsidTr="00551D3C">
        <w:trPr>
          <w:trHeight w:val="907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形式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地上式　地下式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半地下式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地上式　地下式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半地下式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地上式　地下式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半地下式</w:t>
            </w:r>
          </w:p>
        </w:tc>
      </w:tr>
      <w:tr w:rsidR="001862CD" w:rsidRPr="00EB5F56" w:rsidTr="00551D3C">
        <w:trPr>
          <w:trHeight w:val="907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点検方法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可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不可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可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不可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可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不可</w:t>
            </w:r>
          </w:p>
        </w:tc>
      </w:tr>
      <w:tr w:rsidR="001862CD" w:rsidRPr="00EB5F56" w:rsidTr="00551D3C">
        <w:trPr>
          <w:trHeight w:val="2268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配管材料</w:t>
            </w:r>
          </w:p>
        </w:tc>
        <w:tc>
          <w:tcPr>
            <w:tcW w:w="2268" w:type="dxa"/>
            <w:vAlign w:val="center"/>
          </w:tcPr>
          <w:p w:rsid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塩ビライニング鋼管</w:t>
            </w:r>
          </w:p>
          <w:p w:rsid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鋼管　鋳鉄管</w:t>
            </w:r>
          </w:p>
          <w:p w:rsid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ポリエチレン管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塩化ビニル管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塩ビライニング鋼管</w:t>
            </w:r>
          </w:p>
          <w:p w:rsid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鋼管　鋳鉄管</w:t>
            </w:r>
          </w:p>
          <w:p w:rsid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ポリエチレン管</w:t>
            </w:r>
          </w:p>
          <w:p w:rsidR="00EB5F56" w:rsidRP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塩化ビニル管</w:t>
            </w:r>
          </w:p>
          <w:p w:rsidR="001862CD" w:rsidRP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塩ビライニング鋼管</w:t>
            </w:r>
          </w:p>
          <w:p w:rsid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鋼管　鋳鉄管</w:t>
            </w:r>
          </w:p>
          <w:p w:rsid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ポリエチレン管</w:t>
            </w:r>
          </w:p>
          <w:p w:rsidR="00EB5F56" w:rsidRP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塩化ビニル管</w:t>
            </w:r>
          </w:p>
          <w:p w:rsidR="001862CD" w:rsidRPr="00EB5F56" w:rsidRDefault="00EB5F56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</w:tr>
      <w:tr w:rsidR="001862CD" w:rsidRPr="00EB5F56" w:rsidTr="005E6770">
        <w:trPr>
          <w:trHeight w:val="454"/>
        </w:trPr>
        <w:tc>
          <w:tcPr>
            <w:tcW w:w="166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862CD" w:rsidRPr="00EB5F56" w:rsidRDefault="001862CD" w:rsidP="005E6770">
            <w:pPr>
              <w:rPr>
                <w:rFonts w:ascii="ＭＳ ゴシック" w:eastAsia="ＭＳ ゴシック" w:hAnsi="ＭＳ ゴシック" w:hint="eastAsia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消毒施設の有無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　　　無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　　　無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　　　無</w:t>
            </w:r>
          </w:p>
        </w:tc>
      </w:tr>
      <w:tr w:rsidR="001862CD" w:rsidRPr="00EB5F56" w:rsidTr="005E6770">
        <w:trPr>
          <w:trHeight w:val="907"/>
        </w:trPr>
        <w:tc>
          <w:tcPr>
            <w:tcW w:w="16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1862CD" w:rsidRPr="00EB5F56" w:rsidRDefault="005E6770" w:rsidP="005E6770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6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薬剤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次亜塩素酸ナトリウム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次亜塩素酸ナトリウム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次亜塩素酸ナトリウム</w:t>
            </w:r>
          </w:p>
          <w:p w:rsidR="001862CD" w:rsidRPr="00EB5F56" w:rsidRDefault="001862CD" w:rsidP="00EB5F56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</w:tr>
    </w:tbl>
    <w:p w:rsidR="001862CD" w:rsidRDefault="001862CD" w:rsidP="00EB5F56">
      <w:pPr>
        <w:spacing w:line="400" w:lineRule="exact"/>
        <w:jc w:val="left"/>
        <w:rPr>
          <w:rFonts w:ascii="ＭＳ ゴシック" w:eastAsia="ＭＳ ゴシック" w:hAnsi="ＭＳ ゴシック"/>
          <w:sz w:val="20"/>
          <w:szCs w:val="16"/>
        </w:rPr>
      </w:pPr>
    </w:p>
    <w:p w:rsidR="002B2116" w:rsidRDefault="00EB5F56" w:rsidP="002B2116">
      <w:pPr>
        <w:spacing w:line="400" w:lineRule="exact"/>
        <w:jc w:val="left"/>
        <w:rPr>
          <w:rFonts w:ascii="ＭＳ ゴシック" w:eastAsia="ＭＳ ゴシック" w:hAnsi="ＭＳ ゴシック"/>
          <w:b/>
          <w:sz w:val="24"/>
          <w:szCs w:val="16"/>
          <w:u w:val="single"/>
        </w:rPr>
      </w:pPr>
      <w:r>
        <w:rPr>
          <w:rFonts w:ascii="ＭＳ ゴシック" w:eastAsia="ＭＳ ゴシック" w:hAnsi="ＭＳ ゴシック"/>
          <w:sz w:val="20"/>
          <w:szCs w:val="16"/>
        </w:rPr>
        <w:br w:type="page"/>
      </w:r>
      <w:r w:rsidR="002B2116" w:rsidRPr="00551D3C">
        <w:rPr>
          <w:rFonts w:ascii="ＭＳ ゴシック" w:eastAsia="ＭＳ ゴシック" w:hAnsi="ＭＳ ゴシック" w:hint="eastAsia"/>
          <w:b/>
          <w:sz w:val="24"/>
          <w:szCs w:val="16"/>
          <w:u w:val="single"/>
        </w:rPr>
        <w:lastRenderedPageBreak/>
        <w:t>高置水槽</w:t>
      </w:r>
    </w:p>
    <w:p w:rsidR="00551D3C" w:rsidRPr="00551D3C" w:rsidRDefault="00551D3C" w:rsidP="002B2116">
      <w:pPr>
        <w:spacing w:line="400" w:lineRule="exact"/>
        <w:jc w:val="left"/>
        <w:rPr>
          <w:rFonts w:ascii="ＭＳ ゴシック" w:eastAsia="ＭＳ ゴシック" w:hAnsi="ＭＳ ゴシック"/>
          <w:b/>
          <w:sz w:val="24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B2116" w:rsidRPr="00EB5F56" w:rsidTr="00551D3C">
        <w:trPr>
          <w:trHeight w:val="454"/>
        </w:trPr>
        <w:tc>
          <w:tcPr>
            <w:tcW w:w="2123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>水槽の数</w:t>
            </w:r>
          </w:p>
        </w:tc>
        <w:tc>
          <w:tcPr>
            <w:tcW w:w="2123" w:type="dxa"/>
            <w:vAlign w:val="center"/>
          </w:tcPr>
          <w:p w:rsidR="002B2116" w:rsidRPr="00EB5F56" w:rsidRDefault="002B2116" w:rsidP="009931E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基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>合計有効容量</w:t>
            </w:r>
          </w:p>
        </w:tc>
        <w:tc>
          <w:tcPr>
            <w:tcW w:w="2124" w:type="dxa"/>
            <w:vAlign w:val="center"/>
          </w:tcPr>
          <w:p w:rsidR="002B2116" w:rsidRPr="00EB5F56" w:rsidRDefault="002B2116" w:rsidP="009931ED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20"/>
                <w:szCs w:val="16"/>
              </w:rPr>
              <w:t>㎥</w:t>
            </w:r>
            <w:r>
              <w:rPr>
                <w:rFonts w:ascii="ＭＳ ゴシック" w:eastAsia="ＭＳ ゴシック" w:hAnsi="ＭＳ ゴシック" w:hint="eastAsia"/>
                <w:sz w:val="20"/>
                <w:szCs w:val="16"/>
              </w:rPr>
              <w:t xml:space="preserve">　</w:t>
            </w:r>
          </w:p>
        </w:tc>
      </w:tr>
    </w:tbl>
    <w:p w:rsidR="002B2116" w:rsidRPr="00F76D95" w:rsidRDefault="002B2116" w:rsidP="002B2116">
      <w:pPr>
        <w:spacing w:line="4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2268"/>
        <w:gridCol w:w="2268"/>
        <w:gridCol w:w="2268"/>
      </w:tblGrid>
      <w:tr w:rsidR="002B2116" w:rsidRPr="00EB5F56" w:rsidTr="00551D3C">
        <w:trPr>
          <w:trHeight w:val="454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１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２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３</w:t>
            </w:r>
          </w:p>
        </w:tc>
      </w:tr>
      <w:tr w:rsidR="002B2116" w:rsidRPr="00EB5F56" w:rsidTr="00551D3C">
        <w:trPr>
          <w:trHeight w:val="454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有効容量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</w:tc>
      </w:tr>
      <w:tr w:rsidR="002B2116" w:rsidRPr="00EB5F56" w:rsidTr="00551D3C">
        <w:trPr>
          <w:trHeight w:val="340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spacing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実容量</w:t>
            </w:r>
          </w:p>
          <w:p w:rsidR="002B2116" w:rsidRPr="00EB5F56" w:rsidRDefault="002B2116" w:rsidP="009931ED">
            <w:pPr>
              <w:spacing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（ﾀﾃ×ﾖｺ×ﾀｶｻ）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  <w:p w:rsidR="002B2116" w:rsidRPr="00EB5F56" w:rsidRDefault="002B2116" w:rsidP="009931ED">
            <w:pPr>
              <w:spacing w:before="240"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m×　　　m×　　　m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  <w:p w:rsidR="002B2116" w:rsidRPr="00EB5F56" w:rsidRDefault="002B2116" w:rsidP="009931ED">
            <w:pPr>
              <w:spacing w:before="240"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m×　　　m×　　　m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spacing w:after="100" w:afterAutospacing="1"/>
              <w:jc w:val="righ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㎥</w:t>
            </w:r>
          </w:p>
          <w:p w:rsidR="002B2116" w:rsidRPr="00EB5F56" w:rsidRDefault="002B2116" w:rsidP="009931ED">
            <w:pPr>
              <w:spacing w:before="240" w:after="100" w:afterAutospacing="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</w:t>
            </w:r>
            <w:r w:rsidRPr="00EB5F56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m×　　　m×　　　m</w:t>
            </w:r>
          </w:p>
        </w:tc>
      </w:tr>
      <w:tr w:rsidR="002B2116" w:rsidRPr="00EB5F56" w:rsidTr="00551D3C">
        <w:trPr>
          <w:trHeight w:val="1361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材質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FRP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ステンレス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FRP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ステンレス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FRP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ステンレス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</w:tr>
      <w:tr w:rsidR="002B2116" w:rsidRPr="00EB5F56" w:rsidTr="00551D3C">
        <w:trPr>
          <w:trHeight w:val="454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設置場所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屋内　</w:t>
            </w:r>
            <w:r w:rsidR="00195F6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D21FEF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屋外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屋内</w:t>
            </w:r>
            <w:r w:rsidR="00D21FEF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195F6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屋外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屋内</w:t>
            </w:r>
            <w:r w:rsidR="00195F67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="00D21FEF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</w:t>
            </w: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屋外</w:t>
            </w:r>
          </w:p>
        </w:tc>
      </w:tr>
      <w:tr w:rsidR="002B2116" w:rsidRPr="00EB5F56" w:rsidTr="00551D3C">
        <w:trPr>
          <w:trHeight w:val="907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形式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地上式　地下式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半地下式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地上式　地下式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半地下式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地上式　地下式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半地下式</w:t>
            </w:r>
          </w:p>
        </w:tc>
      </w:tr>
      <w:tr w:rsidR="002B2116" w:rsidRPr="00EB5F56" w:rsidTr="00551D3C">
        <w:trPr>
          <w:trHeight w:val="907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点検方法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可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不可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可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不可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可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六面点検　不可</w:t>
            </w:r>
          </w:p>
        </w:tc>
      </w:tr>
      <w:tr w:rsidR="002B2116" w:rsidRPr="00EB5F56" w:rsidTr="00551D3C">
        <w:trPr>
          <w:trHeight w:val="2268"/>
        </w:trPr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配管材料</w:t>
            </w:r>
          </w:p>
        </w:tc>
        <w:tc>
          <w:tcPr>
            <w:tcW w:w="2268" w:type="dxa"/>
            <w:vAlign w:val="center"/>
          </w:tcPr>
          <w:p w:rsidR="002B211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塩ビライニング鋼管</w:t>
            </w:r>
          </w:p>
          <w:p w:rsidR="002B211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鋼管　鋳鉄管</w:t>
            </w:r>
          </w:p>
          <w:p w:rsidR="002B211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ポリエチレン管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塩化ビニル管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2B211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塩ビライニング鋼管</w:t>
            </w:r>
          </w:p>
          <w:p w:rsidR="002B211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鋼管　鋳鉄管</w:t>
            </w:r>
          </w:p>
          <w:p w:rsidR="002B211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ポリエチレン管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塩化ビニル管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2B211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塩ビライニング鋼管</w:t>
            </w:r>
          </w:p>
          <w:p w:rsidR="002B211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鋼管　鋳鉄管</w:t>
            </w:r>
          </w:p>
          <w:p w:rsidR="002B211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ポリエチレン管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塩化ビニル管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</w:tr>
      <w:tr w:rsidR="002B2116" w:rsidRPr="00EB5F56" w:rsidTr="005E6770">
        <w:trPr>
          <w:trHeight w:val="454"/>
        </w:trPr>
        <w:tc>
          <w:tcPr>
            <w:tcW w:w="166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2B2116" w:rsidRPr="00EB5F56" w:rsidRDefault="002B2116" w:rsidP="005E6770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消毒施設の有無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　　　無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　　　無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jc w:val="center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有　　　無</w:t>
            </w:r>
          </w:p>
        </w:tc>
      </w:tr>
      <w:tr w:rsidR="002B2116" w:rsidRPr="00EB5F56" w:rsidTr="005E6770">
        <w:trPr>
          <w:trHeight w:val="907"/>
        </w:trPr>
        <w:tc>
          <w:tcPr>
            <w:tcW w:w="166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2B2116" w:rsidRPr="00EB5F56" w:rsidRDefault="005E6770" w:rsidP="005E6770">
            <w:pPr>
              <w:ind w:firstLineChars="500" w:firstLine="90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薬剤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次亜塩素酸ナトリウム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次亜塩素酸ナトリウム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  <w:tc>
          <w:tcPr>
            <w:tcW w:w="2268" w:type="dxa"/>
            <w:vAlign w:val="center"/>
          </w:tcPr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次亜塩素酸ナトリウム</w:t>
            </w:r>
          </w:p>
          <w:p w:rsidR="002B2116" w:rsidRPr="00EB5F56" w:rsidRDefault="002B2116" w:rsidP="009931ED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EB5F56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その他（　　　　　　　）</w:t>
            </w:r>
          </w:p>
        </w:tc>
      </w:tr>
    </w:tbl>
    <w:p w:rsidR="00EB5F56" w:rsidRPr="002B2116" w:rsidRDefault="00EB5F56" w:rsidP="00EB5F56">
      <w:pPr>
        <w:widowControl/>
        <w:jc w:val="left"/>
        <w:rPr>
          <w:rFonts w:ascii="ＭＳ ゴシック" w:eastAsia="ＭＳ ゴシック" w:hAnsi="ＭＳ ゴシック"/>
          <w:sz w:val="20"/>
          <w:szCs w:val="16"/>
        </w:rPr>
      </w:pPr>
    </w:p>
    <w:sectPr w:rsidR="00EB5F56" w:rsidRPr="002B21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97" w:rsidRDefault="002E5597" w:rsidP="002E5597">
      <w:r>
        <w:separator/>
      </w:r>
    </w:p>
  </w:endnote>
  <w:endnote w:type="continuationSeparator" w:id="0">
    <w:p w:rsidR="002E5597" w:rsidRDefault="002E5597" w:rsidP="002E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97" w:rsidRDefault="002E5597" w:rsidP="002E5597">
      <w:r>
        <w:separator/>
      </w:r>
    </w:p>
  </w:footnote>
  <w:footnote w:type="continuationSeparator" w:id="0">
    <w:p w:rsidR="002E5597" w:rsidRDefault="002E5597" w:rsidP="002E5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CD"/>
    <w:rsid w:val="001862CD"/>
    <w:rsid w:val="00195F67"/>
    <w:rsid w:val="002B2116"/>
    <w:rsid w:val="002E5597"/>
    <w:rsid w:val="00551D3C"/>
    <w:rsid w:val="005E6770"/>
    <w:rsid w:val="007B198F"/>
    <w:rsid w:val="008C7ED1"/>
    <w:rsid w:val="00A46229"/>
    <w:rsid w:val="00D21FEF"/>
    <w:rsid w:val="00E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FBBAF9"/>
  <w15:chartTrackingRefBased/>
  <w15:docId w15:val="{640CCD6B-B64A-469C-B07F-7866A33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1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F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5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597"/>
  </w:style>
  <w:style w:type="paragraph" w:styleId="a8">
    <w:name w:val="footer"/>
    <w:basedOn w:val="a"/>
    <w:link w:val="a9"/>
    <w:uiPriority w:val="99"/>
    <w:unhideWhenUsed/>
    <w:rsid w:val="002E55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野津 賢治</dc:creator>
  <cp:keywords/>
  <dc:description/>
  <cp:lastModifiedBy>野津 賢治</cp:lastModifiedBy>
  <cp:revision>9</cp:revision>
  <cp:lastPrinted>2022-03-02T00:40:00Z</cp:lastPrinted>
  <dcterms:created xsi:type="dcterms:W3CDTF">2022-02-28T02:13:00Z</dcterms:created>
  <dcterms:modified xsi:type="dcterms:W3CDTF">2022-03-02T00:49:00Z</dcterms:modified>
</cp:coreProperties>
</file>